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5C" w:rsidRDefault="00DD605C" w:rsidP="00DD60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9622" cy="686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abv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83" cy="68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D4F" w:rsidRDefault="00421FC3" w:rsidP="00421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Scheduling a Low Vision Appointment</w:t>
      </w:r>
    </w:p>
    <w:p w:rsidR="00421FC3" w:rsidRPr="00421FC3" w:rsidRDefault="00421FC3" w:rsidP="00421FC3">
      <w:pPr>
        <w:jc w:val="center"/>
        <w:rPr>
          <w:sz w:val="28"/>
          <w:szCs w:val="28"/>
        </w:rPr>
      </w:pPr>
      <w:r w:rsidRPr="00421FC3">
        <w:rPr>
          <w:sz w:val="28"/>
          <w:szCs w:val="28"/>
        </w:rPr>
        <w:t>Dr. Denise T. Wilcox OD, PhD</w:t>
      </w:r>
    </w:p>
    <w:p w:rsidR="00421FC3" w:rsidRDefault="00421FC3" w:rsidP="00421FC3">
      <w:pPr>
        <w:jc w:val="center"/>
        <w:rPr>
          <w:sz w:val="28"/>
          <w:szCs w:val="28"/>
        </w:rPr>
      </w:pPr>
      <w:r w:rsidRPr="00421FC3">
        <w:rPr>
          <w:sz w:val="28"/>
          <w:szCs w:val="28"/>
        </w:rPr>
        <w:t>400 Freedom Drive Newtown, PA 18940</w:t>
      </w:r>
    </w:p>
    <w:p w:rsidR="00421FC3" w:rsidRDefault="00421FC3" w:rsidP="00421FC3">
      <w:pPr>
        <w:jc w:val="center"/>
        <w:rPr>
          <w:sz w:val="28"/>
          <w:szCs w:val="28"/>
        </w:rPr>
      </w:pPr>
      <w:r>
        <w:rPr>
          <w:sz w:val="28"/>
          <w:szCs w:val="28"/>
        </w:rPr>
        <w:t>800 West State Street Suite 301 Doylestown PA 18901</w:t>
      </w:r>
    </w:p>
    <w:p w:rsidR="0016748D" w:rsidRPr="00421FC3" w:rsidRDefault="0016748D" w:rsidP="00421FC3">
      <w:pPr>
        <w:jc w:val="center"/>
        <w:rPr>
          <w:sz w:val="28"/>
          <w:szCs w:val="28"/>
        </w:rPr>
      </w:pPr>
    </w:p>
    <w:p w:rsidR="002B3828" w:rsidRDefault="002B3828" w:rsidP="002B382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schedule an appointment call 215-968-1035.</w:t>
      </w:r>
    </w:p>
    <w:p w:rsidR="002B3828" w:rsidRDefault="002B3828" w:rsidP="002B3828">
      <w:pPr>
        <w:pStyle w:val="ListParagraph"/>
        <w:rPr>
          <w:sz w:val="28"/>
          <w:szCs w:val="28"/>
        </w:rPr>
      </w:pPr>
    </w:p>
    <w:p w:rsidR="002B3828" w:rsidRDefault="002B3828" w:rsidP="002B382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Please have the following information available when you call</w:t>
      </w:r>
    </w:p>
    <w:p w:rsidR="002B3828" w:rsidRDefault="002B3828" w:rsidP="002B382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Patient Name and Date of Birth</w:t>
      </w:r>
    </w:p>
    <w:p w:rsidR="002B3828" w:rsidRDefault="002B3828" w:rsidP="002B382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Cause of Vision Loss</w:t>
      </w:r>
    </w:p>
    <w:p w:rsidR="002B3828" w:rsidRDefault="002B3828" w:rsidP="002B382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Current or Referring Eye Doctor, including practice name, physician name, location of the practice and practice phone number</w:t>
      </w:r>
    </w:p>
    <w:p w:rsidR="002B3828" w:rsidRDefault="002B3828" w:rsidP="002B3828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Insurance Information</w:t>
      </w:r>
    </w:p>
    <w:p w:rsidR="002B3828" w:rsidRPr="002B3828" w:rsidRDefault="002B3828" w:rsidP="002B3828">
      <w:pPr>
        <w:pStyle w:val="ListParagraph"/>
        <w:ind w:left="1440"/>
        <w:rPr>
          <w:sz w:val="28"/>
          <w:szCs w:val="28"/>
        </w:rPr>
      </w:pPr>
    </w:p>
    <w:p w:rsidR="002B3828" w:rsidRDefault="002B3828" w:rsidP="002B3828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Before your appointment, you will be mailed paperwork including</w:t>
      </w:r>
    </w:p>
    <w:p w:rsidR="00B03CA3" w:rsidRDefault="00B03CA3" w:rsidP="002B3828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 </w:t>
      </w:r>
      <w:r w:rsidR="002B3828">
        <w:rPr>
          <w:sz w:val="28"/>
          <w:szCs w:val="28"/>
        </w:rPr>
        <w:t>appointment card with the date and time of your appointment</w:t>
      </w:r>
    </w:p>
    <w:p w:rsidR="00A90D4F" w:rsidRPr="002B3828" w:rsidRDefault="00B03CA3" w:rsidP="002B3828">
      <w:pPr>
        <w:pStyle w:val="ListParagraph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2B3828">
        <w:rPr>
          <w:sz w:val="28"/>
          <w:szCs w:val="28"/>
        </w:rPr>
        <w:t xml:space="preserve"> </w:t>
      </w:r>
      <w:r w:rsidR="00A90D4F" w:rsidRPr="002B3828">
        <w:rPr>
          <w:b/>
          <w:sz w:val="28"/>
          <w:szCs w:val="28"/>
        </w:rPr>
        <w:t>Patient History Medical Form</w:t>
      </w:r>
      <w:r w:rsidR="00A90D4F" w:rsidRPr="002B3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that you must complete and </w:t>
      </w:r>
      <w:r w:rsidR="00A90D4F" w:rsidRPr="002B3828">
        <w:rPr>
          <w:sz w:val="28"/>
          <w:szCs w:val="28"/>
        </w:rPr>
        <w:t xml:space="preserve">bring with you the day of your appointment.  </w:t>
      </w:r>
    </w:p>
    <w:p w:rsidR="00DD605C" w:rsidRPr="00DD605C" w:rsidRDefault="00DD605C" w:rsidP="00DD605C">
      <w:pPr>
        <w:pStyle w:val="ListParagraph"/>
        <w:spacing w:line="240" w:lineRule="auto"/>
        <w:rPr>
          <w:sz w:val="28"/>
          <w:szCs w:val="28"/>
        </w:rPr>
      </w:pPr>
    </w:p>
    <w:p w:rsidR="00421FC3" w:rsidRDefault="00B03CA3" w:rsidP="00DD605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We will give you a reminder call 24-48 hours </w:t>
      </w:r>
      <w:r w:rsidR="00421FC3">
        <w:rPr>
          <w:sz w:val="28"/>
          <w:szCs w:val="28"/>
        </w:rPr>
        <w:t>ahead to confirm your appointment</w:t>
      </w:r>
    </w:p>
    <w:p w:rsidR="00DD605C" w:rsidRDefault="00B03CA3" w:rsidP="00421FC3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FC3" w:rsidRDefault="00421FC3" w:rsidP="00421FC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 ask you arrive 15 minutes before your appointment with your completed paperwork, insurance card and any glasses/low vision devices you currently use.</w:t>
      </w:r>
    </w:p>
    <w:p w:rsidR="00421FC3" w:rsidRPr="00421FC3" w:rsidRDefault="00421FC3" w:rsidP="00421FC3">
      <w:pPr>
        <w:pStyle w:val="ListParagraph"/>
        <w:rPr>
          <w:sz w:val="28"/>
          <w:szCs w:val="28"/>
        </w:rPr>
      </w:pPr>
    </w:p>
    <w:p w:rsidR="00421FC3" w:rsidRDefault="00421FC3" w:rsidP="00421FC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Low Vision Evaluations last approximately 90 minutes.  Follow up appointments are scheduled for 45 minutes.  Please schedule transportation accordingly and plan for any additional needs (</w:t>
      </w:r>
      <w:proofErr w:type="spellStart"/>
      <w:r>
        <w:rPr>
          <w:sz w:val="28"/>
          <w:szCs w:val="28"/>
        </w:rPr>
        <w:t>ie</w:t>
      </w:r>
      <w:proofErr w:type="spellEnd"/>
      <w:r>
        <w:rPr>
          <w:sz w:val="28"/>
          <w:szCs w:val="28"/>
        </w:rPr>
        <w:t>. if you are diabetic, bring a snack with you)</w:t>
      </w:r>
    </w:p>
    <w:p w:rsidR="00421FC3" w:rsidRPr="00421FC3" w:rsidRDefault="00421FC3" w:rsidP="00421FC3">
      <w:pPr>
        <w:pStyle w:val="ListParagraph"/>
        <w:rPr>
          <w:sz w:val="28"/>
          <w:szCs w:val="28"/>
        </w:rPr>
      </w:pPr>
    </w:p>
    <w:p w:rsidR="00B03CA3" w:rsidRPr="0016748D" w:rsidRDefault="00B03CA3" w:rsidP="0016748D">
      <w:pPr>
        <w:pStyle w:val="ListParagraph"/>
        <w:spacing w:line="240" w:lineRule="auto"/>
        <w:rPr>
          <w:sz w:val="28"/>
          <w:szCs w:val="28"/>
        </w:rPr>
      </w:pPr>
      <w:bookmarkStart w:id="0" w:name="_GoBack"/>
      <w:bookmarkEnd w:id="0"/>
    </w:p>
    <w:p w:rsidR="00DD605C" w:rsidRPr="00DD605C" w:rsidRDefault="00DD605C" w:rsidP="00DD605C">
      <w:pPr>
        <w:pStyle w:val="ListParagraph"/>
        <w:rPr>
          <w:sz w:val="28"/>
          <w:szCs w:val="28"/>
        </w:rPr>
      </w:pPr>
    </w:p>
    <w:p w:rsidR="00DD605C" w:rsidRPr="00DD605C" w:rsidRDefault="00DD605C" w:rsidP="00DD605C">
      <w:pPr>
        <w:pStyle w:val="ListParagraph"/>
        <w:rPr>
          <w:sz w:val="28"/>
          <w:szCs w:val="28"/>
        </w:rPr>
      </w:pPr>
    </w:p>
    <w:sectPr w:rsidR="00DD605C" w:rsidRPr="00DD605C" w:rsidSect="00DD60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629C1"/>
    <w:multiLevelType w:val="hybridMultilevel"/>
    <w:tmpl w:val="C21C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A3E12"/>
    <w:multiLevelType w:val="hybridMultilevel"/>
    <w:tmpl w:val="DADC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4F"/>
    <w:rsid w:val="0016748D"/>
    <w:rsid w:val="002B3828"/>
    <w:rsid w:val="00421FC3"/>
    <w:rsid w:val="00447EC1"/>
    <w:rsid w:val="009068E1"/>
    <w:rsid w:val="00A31B1C"/>
    <w:rsid w:val="00A90D4F"/>
    <w:rsid w:val="00B03CA3"/>
    <w:rsid w:val="00D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DE7F"/>
  <w15:docId w15:val="{69F84B59-EEC6-4289-B73B-CD16B3F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D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Hyer</dc:creator>
  <cp:lastModifiedBy>executive director</cp:lastModifiedBy>
  <cp:revision>2</cp:revision>
  <cp:lastPrinted>2020-05-27T12:38:00Z</cp:lastPrinted>
  <dcterms:created xsi:type="dcterms:W3CDTF">2024-08-13T13:58:00Z</dcterms:created>
  <dcterms:modified xsi:type="dcterms:W3CDTF">2024-08-13T13:58:00Z</dcterms:modified>
</cp:coreProperties>
</file>